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24875" w:rsidRPr="00742916" w:rsidRDefault="00602A04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51F91">
              <w:rPr>
                <w:sz w:val="22"/>
                <w:szCs w:val="22"/>
              </w:rPr>
              <w:t xml:space="preserve"> D</w:t>
            </w:r>
            <w:r w:rsidR="00A24875">
              <w:rPr>
                <w:sz w:val="22"/>
                <w:szCs w:val="22"/>
              </w:rPr>
              <w:t>.10.2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A24875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REKULTYWACJA GRUNTÓW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E33DA">
              <w:rPr>
                <w:sz w:val="24"/>
                <w:szCs w:val="24"/>
              </w:rPr>
              <w:t xml:space="preserve"> </w:t>
            </w:r>
            <w:r w:rsidR="00251F91">
              <w:rPr>
                <w:sz w:val="22"/>
                <w:szCs w:val="22"/>
              </w:rPr>
              <w:t>D</w:t>
            </w:r>
            <w:r w:rsidR="00DE33DA">
              <w:rPr>
                <w:sz w:val="22"/>
                <w:szCs w:val="22"/>
              </w:rPr>
              <w:t>.10.2.3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A24875">
            <w:pPr>
              <w:rPr>
                <w:b/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DD20F7" w:rsidRDefault="00A24875" w:rsidP="00DD20F7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</w:p>
          <w:p w:rsidR="00C32F9B" w:rsidRPr="00742916" w:rsidRDefault="002539D6" w:rsidP="00DD20F7">
            <w:pPr>
              <w:rPr>
                <w:b/>
                <w:sz w:val="24"/>
                <w:szCs w:val="24"/>
              </w:rPr>
            </w:pPr>
            <w:r w:rsidRPr="007A66D7">
              <w:rPr>
                <w:b/>
                <w:i/>
                <w:sz w:val="22"/>
                <w:szCs w:val="22"/>
              </w:rPr>
              <w:t>(w zakresie specjalności: sieci i instalacje we</w:t>
            </w:r>
            <w:r>
              <w:rPr>
                <w:b/>
                <w:i/>
                <w:sz w:val="22"/>
                <w:szCs w:val="22"/>
              </w:rPr>
              <w:t>w</w:t>
            </w:r>
            <w:r w:rsidRPr="007A66D7">
              <w:rPr>
                <w:b/>
                <w:i/>
                <w:sz w:val="22"/>
                <w:szCs w:val="22"/>
              </w:rPr>
              <w:t>nętrz</w:t>
            </w:r>
            <w:r>
              <w:rPr>
                <w:b/>
                <w:i/>
                <w:sz w:val="22"/>
                <w:szCs w:val="22"/>
              </w:rPr>
              <w:t>n</w:t>
            </w:r>
            <w:r w:rsidRPr="007A66D7">
              <w:rPr>
                <w:b/>
                <w:i/>
                <w:sz w:val="22"/>
                <w:szCs w:val="22"/>
              </w:rPr>
              <w:t>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A24875" w:rsidRPr="00742916" w:rsidRDefault="00A24875">
            <w:pPr>
              <w:rPr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A24875">
            <w:pPr>
              <w:rPr>
                <w:sz w:val="24"/>
                <w:szCs w:val="24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33584" w:rsidRDefault="00933584" w:rsidP="009335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A24875" w:rsidRPr="00742916" w:rsidRDefault="00933584" w:rsidP="00933584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933584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28146C" w:rsidRPr="005D3A5F">
              <w:rPr>
                <w:b/>
                <w:sz w:val="22"/>
                <w:szCs w:val="22"/>
              </w:rPr>
              <w:t>/</w:t>
            </w:r>
            <w:r w:rsidR="0028146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8146C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2814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55C37" w:rsidRPr="00742916" w:rsidTr="0074288E">
        <w:trPr>
          <w:cantSplit/>
        </w:trPr>
        <w:tc>
          <w:tcPr>
            <w:tcW w:w="497" w:type="dxa"/>
            <w:vMerge/>
          </w:tcPr>
          <w:p w:rsidR="00C55C37" w:rsidRPr="00742916" w:rsidRDefault="00C55C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55C37" w:rsidRPr="00742916" w:rsidRDefault="00C55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55C37" w:rsidRPr="005D3A5F" w:rsidRDefault="00C55C37" w:rsidP="00C55C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55C37" w:rsidRPr="005D3A5F" w:rsidRDefault="00C55C37" w:rsidP="00C55C37">
            <w:pPr>
              <w:jc w:val="center"/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C55C37" w:rsidRPr="005D3A5F" w:rsidRDefault="00C55C37" w:rsidP="00C55C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55C37" w:rsidRPr="005D3A5F" w:rsidRDefault="00C55C37" w:rsidP="00C55C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C55C37" w:rsidRPr="00742916" w:rsidRDefault="00C55C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55C37" w:rsidRPr="00742916" w:rsidRDefault="00C55C3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55C37" w:rsidRPr="00566644" w:rsidTr="00C55C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55C37" w:rsidRPr="00B24EFD" w:rsidRDefault="00C55C3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55C37" w:rsidRPr="00D74B55" w:rsidRDefault="00C55C37" w:rsidP="00C3357D">
            <w:pPr>
              <w:rPr>
                <w:b/>
                <w:sz w:val="22"/>
                <w:szCs w:val="22"/>
              </w:rPr>
            </w:pPr>
            <w:r w:rsidRPr="00D74B55">
              <w:rPr>
                <w:b/>
                <w:sz w:val="22"/>
                <w:szCs w:val="22"/>
              </w:rPr>
              <w:t xml:space="preserve">dr hab. inż.  Andrzej Olchawa, prof. </w:t>
            </w:r>
            <w:r w:rsidR="00C3357D">
              <w:rPr>
                <w:b/>
                <w:sz w:val="22"/>
                <w:szCs w:val="22"/>
              </w:rPr>
              <w:t>PWSZ</w:t>
            </w:r>
          </w:p>
        </w:tc>
      </w:tr>
      <w:tr w:rsidR="00C55C37" w:rsidRPr="00566644" w:rsidTr="00C55C37">
        <w:tc>
          <w:tcPr>
            <w:tcW w:w="2988" w:type="dxa"/>
            <w:vAlign w:val="center"/>
          </w:tcPr>
          <w:p w:rsidR="00C55C37" w:rsidRPr="00DE33DA" w:rsidRDefault="00C55C37">
            <w:pPr>
              <w:rPr>
                <w:sz w:val="24"/>
                <w:szCs w:val="24"/>
              </w:rPr>
            </w:pPr>
            <w:r w:rsidRPr="00DE33DA">
              <w:rPr>
                <w:sz w:val="24"/>
                <w:szCs w:val="24"/>
              </w:rPr>
              <w:t>Prowadzący zajęcia</w:t>
            </w:r>
          </w:p>
          <w:p w:rsidR="00C55C37" w:rsidRPr="00DE33DA" w:rsidRDefault="00C55C3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55C37" w:rsidRPr="00DE33DA" w:rsidRDefault="00DE33DA" w:rsidP="00C3357D">
            <w:pPr>
              <w:rPr>
                <w:color w:val="FF0000"/>
                <w:sz w:val="22"/>
                <w:szCs w:val="22"/>
              </w:rPr>
            </w:pPr>
            <w:r w:rsidRPr="00DE33DA">
              <w:rPr>
                <w:sz w:val="22"/>
                <w:szCs w:val="22"/>
              </w:rPr>
              <w:t xml:space="preserve">dr hab. inż.  Andrzej Olchawa, prof. </w:t>
            </w:r>
            <w:r w:rsidR="00C3357D">
              <w:rPr>
                <w:sz w:val="22"/>
                <w:szCs w:val="22"/>
              </w:rPr>
              <w:t>PWSZ</w:t>
            </w:r>
          </w:p>
        </w:tc>
      </w:tr>
      <w:tr w:rsidR="00C55C37" w:rsidRPr="00742916" w:rsidTr="00C55C37">
        <w:tc>
          <w:tcPr>
            <w:tcW w:w="2988" w:type="dxa"/>
            <w:vAlign w:val="center"/>
          </w:tcPr>
          <w:p w:rsidR="00C55C37" w:rsidRPr="00742916" w:rsidRDefault="00C55C37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55C37" w:rsidRPr="00D74B55" w:rsidRDefault="00C55C37" w:rsidP="00C55C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 xml:space="preserve">Uzyskanie wiedzy </w:t>
            </w:r>
            <w:proofErr w:type="spellStart"/>
            <w:r w:rsidRPr="00D74B55">
              <w:rPr>
                <w:sz w:val="22"/>
                <w:szCs w:val="22"/>
              </w:rPr>
              <w:t>n.t</w:t>
            </w:r>
            <w:proofErr w:type="spellEnd"/>
            <w:r w:rsidRPr="00D74B55">
              <w:rPr>
                <w:sz w:val="22"/>
                <w:szCs w:val="22"/>
              </w:rPr>
              <w:t>.  zagrożeń  i degradacji  środowiska gru</w:t>
            </w:r>
            <w:r w:rsidR="00DE33DA">
              <w:rPr>
                <w:sz w:val="22"/>
                <w:szCs w:val="22"/>
              </w:rPr>
              <w:t>n</w:t>
            </w:r>
            <w:r w:rsidRPr="00D74B55">
              <w:rPr>
                <w:sz w:val="22"/>
                <w:szCs w:val="22"/>
              </w:rPr>
              <w:t>towego. Zapoznanie się z regulacjami prawnymi, metodami, kierunkami i fazami rekultywacji gruntów na terenach zdegradowanych</w:t>
            </w:r>
          </w:p>
        </w:tc>
      </w:tr>
      <w:tr w:rsidR="00C55C37" w:rsidRPr="00742916" w:rsidTr="00C55C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5C37" w:rsidRPr="00742916" w:rsidRDefault="00C55C37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5C37" w:rsidRPr="00742916" w:rsidRDefault="00C55C37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"/>
        <w:gridCol w:w="7364"/>
        <w:gridCol w:w="1536"/>
      </w:tblGrid>
      <w:tr w:rsidR="00C32F9B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F1D9A" w:rsidRPr="00742916" w:rsidTr="00E57F11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D9A" w:rsidRPr="00D74B55" w:rsidRDefault="00B55D68" w:rsidP="009F1D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D9A" w:rsidRPr="00DE33DA" w:rsidRDefault="00E57F11" w:rsidP="009F1D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33DA">
              <w:rPr>
                <w:sz w:val="22"/>
                <w:szCs w:val="22"/>
              </w:rPr>
              <w:t>Ma wiedzę w zakresie gruntoznawstwa i rekultywacji gruntów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D9A" w:rsidRPr="00DE33DA" w:rsidRDefault="00E57F11" w:rsidP="009F1D9A">
            <w:pPr>
              <w:jc w:val="center"/>
              <w:rPr>
                <w:sz w:val="22"/>
                <w:szCs w:val="22"/>
              </w:rPr>
            </w:pPr>
            <w:r w:rsidRPr="00DE33DA"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 w:rsidRPr="00DE33DA">
              <w:rPr>
                <w:sz w:val="22"/>
                <w:szCs w:val="22"/>
              </w:rPr>
              <w:t>_W06</w:t>
            </w:r>
          </w:p>
        </w:tc>
      </w:tr>
      <w:tr w:rsidR="00B55D68" w:rsidRPr="00742916" w:rsidTr="00E57F11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D68" w:rsidRPr="00D74B55" w:rsidRDefault="00E57F11" w:rsidP="00E57F1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DE33DA">
              <w:rPr>
                <w:sz w:val="22"/>
                <w:szCs w:val="22"/>
              </w:rPr>
              <w:t xml:space="preserve"> form degradacji i kierunków</w:t>
            </w:r>
            <w:r w:rsidR="00B55D68" w:rsidRPr="00D74B55">
              <w:rPr>
                <w:sz w:val="22"/>
                <w:szCs w:val="22"/>
              </w:rPr>
              <w:t xml:space="preserve"> rekultywacji terenów zdegradowanych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_W04</w:t>
            </w:r>
          </w:p>
        </w:tc>
      </w:tr>
      <w:tr w:rsidR="00B55D68" w:rsidRPr="00742916" w:rsidTr="00E57F11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D68" w:rsidRPr="00D74B55" w:rsidRDefault="00B55D68" w:rsidP="00E57F1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Zna zasady stosowania odpowiednich metod i technik rekultywacji terenów zdegradowanych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_W06</w:t>
            </w:r>
          </w:p>
        </w:tc>
      </w:tr>
      <w:tr w:rsidR="00B55D68" w:rsidRPr="00742916" w:rsidTr="00E57F11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D68" w:rsidRPr="00D74B55" w:rsidRDefault="00B55D68" w:rsidP="00E57F1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Umie przeprowadzić interpretację wyników badań środowiskowych, zidentyfikować źródła zanieczyszczeń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D68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_U02</w:t>
            </w:r>
          </w:p>
        </w:tc>
      </w:tr>
      <w:tr w:rsidR="00B55D68" w:rsidRPr="00742916" w:rsidTr="00E57F11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D68" w:rsidRPr="00D74B55" w:rsidRDefault="00B55D68" w:rsidP="00E57F1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Umie ocenić stan środowiska oraz zaproponować technologię jego rekultywacji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D68" w:rsidRPr="00D74B55" w:rsidRDefault="00B55D68" w:rsidP="00E57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C30C1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_U2</w:t>
            </w:r>
            <w:r w:rsidR="00DE33DA">
              <w:rPr>
                <w:sz w:val="22"/>
                <w:szCs w:val="22"/>
              </w:rPr>
              <w:t>0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DE33DA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DE33DA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DE33DA">
        <w:tc>
          <w:tcPr>
            <w:tcW w:w="10008" w:type="dxa"/>
          </w:tcPr>
          <w:p w:rsidR="00E57F11" w:rsidRPr="00D74B55" w:rsidRDefault="00E57F11" w:rsidP="00E57F11">
            <w:pPr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Pojęcie degradacji, ochrony i rekultywacji gruntu.  Rozpoznawanie i charak</w:t>
            </w:r>
            <w:r>
              <w:rPr>
                <w:sz w:val="22"/>
                <w:szCs w:val="22"/>
              </w:rPr>
              <w:t>terystyka terenów zanieczyszczo</w:t>
            </w:r>
            <w:r w:rsidRPr="00D74B55">
              <w:rPr>
                <w:sz w:val="22"/>
                <w:szCs w:val="22"/>
              </w:rPr>
              <w:t>nych.  Stężeń zanieczyszczeń w gruncie i wodzie gruntowej. Wpływ zaniec</w:t>
            </w:r>
            <w:r>
              <w:rPr>
                <w:sz w:val="22"/>
                <w:szCs w:val="22"/>
              </w:rPr>
              <w:t>zyszczeń na parametry mechanicz</w:t>
            </w:r>
            <w:r w:rsidRPr="00D74B55">
              <w:rPr>
                <w:sz w:val="22"/>
                <w:szCs w:val="22"/>
              </w:rPr>
              <w:t xml:space="preserve">ne podłoża. Badania zanieczyszczeń </w:t>
            </w:r>
            <w:proofErr w:type="spellStart"/>
            <w:r w:rsidRPr="00D74B55">
              <w:rPr>
                <w:sz w:val="22"/>
                <w:szCs w:val="22"/>
              </w:rPr>
              <w:t>in</w:t>
            </w:r>
            <w:proofErr w:type="spellEnd"/>
            <w:r w:rsidRPr="00D74B55">
              <w:rPr>
                <w:sz w:val="22"/>
                <w:szCs w:val="22"/>
              </w:rPr>
              <w:t xml:space="preserve"> situ techniką TDR. Podstawy rekultywacji obszarów zdegradowanych.</w:t>
            </w:r>
          </w:p>
          <w:p w:rsidR="00C32F9B" w:rsidRPr="00742916" w:rsidRDefault="00E57F11" w:rsidP="00E57F11">
            <w:pPr>
              <w:jc w:val="both"/>
              <w:rPr>
                <w:sz w:val="24"/>
                <w:szCs w:val="24"/>
              </w:rPr>
            </w:pPr>
            <w:r w:rsidRPr="00D74B55">
              <w:rPr>
                <w:sz w:val="22"/>
                <w:szCs w:val="22"/>
              </w:rPr>
              <w:t>Współczesne sposoby oczyszczania gruntów – rekultywacja techniczna, chemiczna i biologiczna. Rewitalizacja i zagospodarowanie terenów zrekultywowanych. Podstawy prawne</w:t>
            </w:r>
          </w:p>
        </w:tc>
      </w:tr>
      <w:tr w:rsidR="00C32F9B" w:rsidRPr="00742916" w:rsidTr="00DE33DA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DE33DA">
        <w:tc>
          <w:tcPr>
            <w:tcW w:w="10008" w:type="dxa"/>
          </w:tcPr>
          <w:p w:rsidR="00C32F9B" w:rsidRPr="00742916" w:rsidRDefault="00E57F11">
            <w:pPr>
              <w:rPr>
                <w:sz w:val="24"/>
                <w:szCs w:val="24"/>
              </w:rPr>
            </w:pPr>
            <w:r w:rsidRPr="005D34A9">
              <w:rPr>
                <w:sz w:val="22"/>
                <w:szCs w:val="22"/>
              </w:rPr>
              <w:t xml:space="preserve">Zakres zajęć projektowych: Analiza stężeń zanieczyszczeń w gruncie i wodzie gruntowej. Analiza </w:t>
            </w:r>
            <w:r w:rsidRPr="005D34A9">
              <w:rPr>
                <w:sz w:val="22"/>
                <w:szCs w:val="22"/>
              </w:rPr>
              <w:lastRenderedPageBreak/>
              <w:t>rozprzestrzeniania się zanieczyszczeń w gruncie. Zastosowanie wybranej metody oczyszczania gruntu w strefie aeracji i saturacji. Stateczność skarp składowisk odpadów. Analiz</w:t>
            </w:r>
            <w:r w:rsidR="00DE33DA">
              <w:rPr>
                <w:sz w:val="22"/>
                <w:szCs w:val="22"/>
              </w:rPr>
              <w:t>a przykładowego zagospodarowani</w:t>
            </w:r>
            <w:r w:rsidRPr="005D34A9">
              <w:rPr>
                <w:sz w:val="22"/>
                <w:szCs w:val="22"/>
              </w:rPr>
              <w:t>a terenów zdegradowanych</w:t>
            </w:r>
            <w:r w:rsidRPr="005D34A9">
              <w:rPr>
                <w:color w:val="FF0000"/>
                <w:sz w:val="22"/>
                <w:szCs w:val="22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  <w:p w:rsidR="00E57F11" w:rsidRPr="00D74B55" w:rsidRDefault="00E57F11" w:rsidP="00E57F11">
            <w:pPr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 xml:space="preserve">Maciak F.: Ochrona i rekultywacja środowiska. Warszawa: SGGW 2006. </w:t>
            </w:r>
          </w:p>
          <w:p w:rsidR="00E57F11" w:rsidRPr="00D74B55" w:rsidRDefault="00E57F11" w:rsidP="00E57F11">
            <w:pPr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 xml:space="preserve">Praca zbiorowa: </w:t>
            </w:r>
            <w:r>
              <w:rPr>
                <w:sz w:val="22"/>
                <w:szCs w:val="22"/>
              </w:rPr>
              <w:t>Rekultywacja i rewitalizacja te</w:t>
            </w:r>
            <w:r w:rsidRPr="00D74B55">
              <w:rPr>
                <w:sz w:val="22"/>
                <w:szCs w:val="22"/>
              </w:rPr>
              <w:t xml:space="preserve">renów zdegradowanych. Poznań: Wydawnictwo  </w:t>
            </w:r>
            <w:proofErr w:type="spellStart"/>
            <w:r w:rsidRPr="00D74B55">
              <w:rPr>
                <w:sz w:val="22"/>
                <w:szCs w:val="22"/>
              </w:rPr>
              <w:t>PZiTS</w:t>
            </w:r>
            <w:proofErr w:type="spellEnd"/>
            <w:r w:rsidRPr="00D74B55">
              <w:rPr>
                <w:sz w:val="22"/>
                <w:szCs w:val="22"/>
              </w:rPr>
              <w:t xml:space="preserve"> 2006. </w:t>
            </w:r>
          </w:p>
          <w:p w:rsidR="00E57F11" w:rsidRPr="00D74B55" w:rsidRDefault="00E57F11" w:rsidP="00E57F11">
            <w:pPr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Pisarczyk S. 1999. Mechanika gruntów. Oficyna wydawnicza Politechniki Warszawskiej.</w:t>
            </w:r>
          </w:p>
          <w:p w:rsidR="00E57F11" w:rsidRPr="00D74B55" w:rsidRDefault="00E57F11" w:rsidP="00E57F11">
            <w:pPr>
              <w:rPr>
                <w:sz w:val="22"/>
                <w:szCs w:val="22"/>
              </w:rPr>
            </w:pPr>
            <w:r w:rsidRPr="00D74B55">
              <w:rPr>
                <w:sz w:val="22"/>
                <w:szCs w:val="22"/>
              </w:rPr>
              <w:t>Pisarczyk S., Rymsza B. 1993. Badania laboratoryjne i polowe gruntów</w:t>
            </w:r>
          </w:p>
          <w:p w:rsidR="00C32F9B" w:rsidRPr="00742916" w:rsidRDefault="00E57F11" w:rsidP="00E57F11">
            <w:pPr>
              <w:rPr>
                <w:sz w:val="24"/>
                <w:szCs w:val="24"/>
              </w:rPr>
            </w:pPr>
            <w:proofErr w:type="spellStart"/>
            <w:r w:rsidRPr="00D74B55">
              <w:rPr>
                <w:sz w:val="22"/>
                <w:szCs w:val="22"/>
              </w:rPr>
              <w:t>Zadroga</w:t>
            </w:r>
            <w:proofErr w:type="spellEnd"/>
            <w:r w:rsidRPr="00D74B55">
              <w:rPr>
                <w:sz w:val="22"/>
                <w:szCs w:val="22"/>
              </w:rPr>
              <w:t xml:space="preserve"> B., </w:t>
            </w:r>
            <w:proofErr w:type="spellStart"/>
            <w:r w:rsidRPr="00D74B55">
              <w:rPr>
                <w:sz w:val="22"/>
                <w:szCs w:val="22"/>
              </w:rPr>
              <w:t>Olańczuk</w:t>
            </w:r>
            <w:proofErr w:type="spellEnd"/>
            <w:r w:rsidRPr="00D74B55">
              <w:rPr>
                <w:sz w:val="22"/>
                <w:szCs w:val="22"/>
              </w:rPr>
              <w:t xml:space="preserve"> </w:t>
            </w:r>
            <w:proofErr w:type="spellStart"/>
            <w:r w:rsidRPr="00D74B55">
              <w:rPr>
                <w:sz w:val="22"/>
                <w:szCs w:val="22"/>
              </w:rPr>
              <w:t>Neyman</w:t>
            </w:r>
            <w:proofErr w:type="spellEnd"/>
            <w:r w:rsidRPr="00D74B55">
              <w:rPr>
                <w:sz w:val="22"/>
                <w:szCs w:val="22"/>
              </w:rPr>
              <w:t xml:space="preserve"> K.: Ochrona i rekultywacja podłoża gruntowego. Aspekty geotechniczno budowlane. Gdańsk: Wydawnictwo Politechniki Gdańskiej 2001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742916" w:rsidRDefault="00C32F9B">
            <w:pPr>
              <w:ind w:left="72"/>
              <w:rPr>
                <w:sz w:val="24"/>
                <w:szCs w:val="24"/>
              </w:rPr>
            </w:pP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110664">
            <w:pPr>
              <w:ind w:left="72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Prezentacja multimedialna, ćwiczenia laboratoryjne, dyskusja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10664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0664" w:rsidRPr="00417EA1" w:rsidRDefault="00110664" w:rsidP="00110664">
            <w:pPr>
              <w:rPr>
                <w:sz w:val="22"/>
                <w:szCs w:val="22"/>
              </w:rPr>
            </w:pPr>
            <w:r w:rsidRPr="00417EA1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10664" w:rsidRPr="0018306B" w:rsidRDefault="00110664" w:rsidP="00110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110664" w:rsidTr="00BA4056">
        <w:tc>
          <w:tcPr>
            <w:tcW w:w="8208" w:type="dxa"/>
            <w:gridSpan w:val="2"/>
          </w:tcPr>
          <w:p w:rsidR="00110664" w:rsidRPr="00417EA1" w:rsidRDefault="00110664" w:rsidP="00110664">
            <w:pPr>
              <w:rPr>
                <w:sz w:val="22"/>
                <w:szCs w:val="22"/>
              </w:rPr>
            </w:pPr>
            <w:r w:rsidRPr="00417EA1">
              <w:rPr>
                <w:sz w:val="22"/>
                <w:szCs w:val="22"/>
              </w:rPr>
              <w:t>Ocena projektu</w:t>
            </w:r>
          </w:p>
        </w:tc>
        <w:tc>
          <w:tcPr>
            <w:tcW w:w="1800" w:type="dxa"/>
          </w:tcPr>
          <w:p w:rsidR="00110664" w:rsidRPr="0018306B" w:rsidRDefault="00110664" w:rsidP="00110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  <w:r w:rsidR="00DE33DA">
              <w:rPr>
                <w:sz w:val="22"/>
                <w:szCs w:val="22"/>
              </w:rPr>
              <w:t>,05</w:t>
            </w:r>
          </w:p>
        </w:tc>
      </w:tr>
      <w:tr w:rsidR="00110664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10664" w:rsidRDefault="00110664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10664" w:rsidRDefault="00110664" w:rsidP="00110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kolokwium min.50% poprawnych odpowiedzi.</w:t>
            </w:r>
          </w:p>
          <w:p w:rsidR="00110664" w:rsidRDefault="00110664" w:rsidP="00110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Poprawne przygotowanie projektu</w:t>
            </w:r>
          </w:p>
          <w:p w:rsidR="00110664" w:rsidRDefault="00110664" w:rsidP="001106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na zajęciach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70907" w:rsidRPr="00742916" w:rsidTr="00A4731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0907" w:rsidRPr="008D4BE7" w:rsidRDefault="00C70907" w:rsidP="00A4731A">
            <w:pPr>
              <w:jc w:val="center"/>
              <w:rPr>
                <w:b/>
              </w:rPr>
            </w:pPr>
          </w:p>
          <w:p w:rsidR="00C70907" w:rsidRPr="00742916" w:rsidRDefault="00C70907" w:rsidP="00A4731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0907" w:rsidRPr="008D4BE7" w:rsidRDefault="00C70907" w:rsidP="00A4731A">
            <w:pPr>
              <w:jc w:val="center"/>
              <w:rPr>
                <w:b/>
                <w:color w:val="FF0000"/>
              </w:rPr>
            </w:pPr>
          </w:p>
        </w:tc>
      </w:tr>
      <w:tr w:rsidR="00C70907" w:rsidRPr="00742916" w:rsidTr="00A4731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0907" w:rsidRDefault="00C70907" w:rsidP="00A4731A">
            <w:pPr>
              <w:jc w:val="center"/>
              <w:rPr>
                <w:sz w:val="24"/>
                <w:szCs w:val="24"/>
              </w:rPr>
            </w:pPr>
          </w:p>
          <w:p w:rsidR="00C70907" w:rsidRPr="00742916" w:rsidRDefault="00C70907" w:rsidP="00A47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0907" w:rsidRPr="00742916" w:rsidRDefault="00C70907" w:rsidP="00A4731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  <w:vMerge/>
          </w:tcPr>
          <w:p w:rsidR="00C70907" w:rsidRPr="00742916" w:rsidRDefault="00C70907" w:rsidP="00A4731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0907" w:rsidRPr="00BC3779" w:rsidRDefault="00C70907" w:rsidP="00A4731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0907" w:rsidRPr="00BC3779" w:rsidRDefault="00C70907" w:rsidP="00A4731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1439D0"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86D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70907" w:rsidRDefault="00C70907" w:rsidP="00A473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2" w:type="dxa"/>
          </w:tcPr>
          <w:p w:rsidR="00C70907" w:rsidRDefault="00C70907" w:rsidP="00A473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</w:tcPr>
          <w:p w:rsidR="00C70907" w:rsidRPr="00742916" w:rsidRDefault="00C70907" w:rsidP="00A4731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0907" w:rsidRPr="0018306B" w:rsidRDefault="00886D09" w:rsidP="00A47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</w:tcPr>
          <w:p w:rsidR="00C70907" w:rsidRPr="00742916" w:rsidRDefault="00C70907" w:rsidP="00A4731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C70907" w:rsidRPr="00742916" w:rsidTr="00A4731A">
        <w:trPr>
          <w:trHeight w:val="236"/>
        </w:trPr>
        <w:tc>
          <w:tcPr>
            <w:tcW w:w="5070" w:type="dxa"/>
            <w:shd w:val="clear" w:color="auto" w:fill="C0C0C0"/>
          </w:tcPr>
          <w:p w:rsidR="00C70907" w:rsidRPr="00742916" w:rsidRDefault="00C70907" w:rsidP="00A4731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0907" w:rsidRPr="0018306B" w:rsidRDefault="00C70907" w:rsidP="00A473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  <w:shd w:val="clear" w:color="auto" w:fill="C0C0C0"/>
          </w:tcPr>
          <w:p w:rsidR="00C70907" w:rsidRPr="00C75B65" w:rsidRDefault="00C70907" w:rsidP="00A4731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0907" w:rsidRPr="0018306B" w:rsidRDefault="00C70907" w:rsidP="00A473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  <w:tr w:rsidR="00C70907" w:rsidRPr="00742916" w:rsidTr="00A4731A">
        <w:trPr>
          <w:trHeight w:val="262"/>
        </w:trPr>
        <w:tc>
          <w:tcPr>
            <w:tcW w:w="5070" w:type="dxa"/>
            <w:shd w:val="clear" w:color="auto" w:fill="C0C0C0"/>
          </w:tcPr>
          <w:p w:rsidR="00C70907" w:rsidRPr="00742916" w:rsidRDefault="00C70907" w:rsidP="00A4731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0907" w:rsidRPr="00742916" w:rsidRDefault="00886D09" w:rsidP="00A4731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</w:tbl>
    <w:p w:rsidR="00C70907" w:rsidRDefault="00C70907">
      <w:pPr>
        <w:rPr>
          <w:sz w:val="22"/>
          <w:szCs w:val="22"/>
        </w:rPr>
      </w:pPr>
    </w:p>
    <w:sectPr w:rsidR="00C70907" w:rsidSect="00602A04">
      <w:headerReference w:type="default" r:id="rId7"/>
      <w:footerReference w:type="even" r:id="rId8"/>
      <w:footerReference w:type="default" r:id="rId9"/>
      <w:pgSz w:w="11906" w:h="16838"/>
      <w:pgMar w:top="851" w:right="709" w:bottom="568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BD" w:rsidRDefault="000D12BD">
      <w:r>
        <w:separator/>
      </w:r>
    </w:p>
  </w:endnote>
  <w:endnote w:type="continuationSeparator" w:id="0">
    <w:p w:rsidR="000D12BD" w:rsidRDefault="000D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11" w:rsidRDefault="00130E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7F1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7F11" w:rsidRDefault="00E57F1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11" w:rsidRDefault="00602A04">
    <w:pPr>
      <w:pStyle w:val="Stopka"/>
      <w:framePr w:wrap="around" w:vAnchor="text" w:hAnchor="margin" w:xAlign="right" w:y="1"/>
      <w:rPr>
        <w:rStyle w:val="Numerstrony"/>
      </w:rPr>
    </w:pPr>
    <w:r>
      <w:rPr>
        <w:sz w:val="22"/>
        <w:szCs w:val="22"/>
      </w:rPr>
      <w:t xml:space="preserve">D.I.10.2.3 - </w:t>
    </w:r>
    <w:r w:rsidR="00130EFD">
      <w:rPr>
        <w:rStyle w:val="Numerstrony"/>
      </w:rPr>
      <w:fldChar w:fldCharType="begin"/>
    </w:r>
    <w:r w:rsidR="00E57F11">
      <w:rPr>
        <w:rStyle w:val="Numerstrony"/>
      </w:rPr>
      <w:instrText xml:space="preserve">PAGE  </w:instrText>
    </w:r>
    <w:r w:rsidR="00130EFD">
      <w:rPr>
        <w:rStyle w:val="Numerstrony"/>
      </w:rPr>
      <w:fldChar w:fldCharType="separate"/>
    </w:r>
    <w:r w:rsidR="00C3357D">
      <w:rPr>
        <w:rStyle w:val="Numerstrony"/>
        <w:noProof/>
      </w:rPr>
      <w:t>1</w:t>
    </w:r>
    <w:r w:rsidR="00130EFD">
      <w:rPr>
        <w:rStyle w:val="Numerstrony"/>
      </w:rPr>
      <w:fldChar w:fldCharType="end"/>
    </w:r>
  </w:p>
  <w:p w:rsidR="00E57F11" w:rsidRDefault="00E57F1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BD" w:rsidRDefault="000D12BD">
      <w:r>
        <w:separator/>
      </w:r>
    </w:p>
  </w:footnote>
  <w:footnote w:type="continuationSeparator" w:id="0">
    <w:p w:rsidR="000D12BD" w:rsidRDefault="000D12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11" w:rsidRDefault="00E57F11" w:rsidP="005B55FC">
    <w:pPr>
      <w:pStyle w:val="Tytu"/>
      <w:ind w:right="707"/>
      <w:jc w:val="right"/>
      <w:rPr>
        <w:b w:val="0"/>
        <w:i/>
        <w:sz w:val="20"/>
      </w:rPr>
    </w:pPr>
  </w:p>
  <w:p w:rsidR="00E57F11" w:rsidRPr="005B55FC" w:rsidRDefault="00E57F11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1E5B"/>
    <w:rsid w:val="00027D26"/>
    <w:rsid w:val="00066EE2"/>
    <w:rsid w:val="000835C7"/>
    <w:rsid w:val="000A3507"/>
    <w:rsid w:val="000B25BB"/>
    <w:rsid w:val="000D12BD"/>
    <w:rsid w:val="000D4057"/>
    <w:rsid w:val="000D7AD6"/>
    <w:rsid w:val="00110664"/>
    <w:rsid w:val="00117186"/>
    <w:rsid w:val="0012462B"/>
    <w:rsid w:val="00130EFD"/>
    <w:rsid w:val="001439D0"/>
    <w:rsid w:val="00162857"/>
    <w:rsid w:val="001641B9"/>
    <w:rsid w:val="001909D4"/>
    <w:rsid w:val="001A784E"/>
    <w:rsid w:val="001B1FE8"/>
    <w:rsid w:val="001D49B2"/>
    <w:rsid w:val="00233D27"/>
    <w:rsid w:val="00251F91"/>
    <w:rsid w:val="002539D6"/>
    <w:rsid w:val="00274050"/>
    <w:rsid w:val="0028146C"/>
    <w:rsid w:val="002E45D7"/>
    <w:rsid w:val="002F0D95"/>
    <w:rsid w:val="00337801"/>
    <w:rsid w:val="00344A5D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872B2"/>
    <w:rsid w:val="003906F9"/>
    <w:rsid w:val="003C06DC"/>
    <w:rsid w:val="003C30C1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C3DEC"/>
    <w:rsid w:val="004D5610"/>
    <w:rsid w:val="004D7F3F"/>
    <w:rsid w:val="004E34C4"/>
    <w:rsid w:val="004E41CB"/>
    <w:rsid w:val="00516C1E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2A04"/>
    <w:rsid w:val="00603C9B"/>
    <w:rsid w:val="00626A1C"/>
    <w:rsid w:val="00636829"/>
    <w:rsid w:val="00643C02"/>
    <w:rsid w:val="006744E2"/>
    <w:rsid w:val="0067486A"/>
    <w:rsid w:val="0068523E"/>
    <w:rsid w:val="006B3C25"/>
    <w:rsid w:val="006C783F"/>
    <w:rsid w:val="006D5A65"/>
    <w:rsid w:val="006F5658"/>
    <w:rsid w:val="007044E8"/>
    <w:rsid w:val="007068B3"/>
    <w:rsid w:val="00724143"/>
    <w:rsid w:val="00735A3D"/>
    <w:rsid w:val="0074288E"/>
    <w:rsid w:val="00742916"/>
    <w:rsid w:val="007C6CE2"/>
    <w:rsid w:val="007D713E"/>
    <w:rsid w:val="007D73CE"/>
    <w:rsid w:val="0081326B"/>
    <w:rsid w:val="008134EB"/>
    <w:rsid w:val="0084052F"/>
    <w:rsid w:val="00844191"/>
    <w:rsid w:val="00847FAC"/>
    <w:rsid w:val="0085087D"/>
    <w:rsid w:val="008568DD"/>
    <w:rsid w:val="00874850"/>
    <w:rsid w:val="00875BA8"/>
    <w:rsid w:val="008851E8"/>
    <w:rsid w:val="00886D09"/>
    <w:rsid w:val="008A4E92"/>
    <w:rsid w:val="008B5C2A"/>
    <w:rsid w:val="008C319D"/>
    <w:rsid w:val="008D4BE7"/>
    <w:rsid w:val="008E1547"/>
    <w:rsid w:val="008F17F6"/>
    <w:rsid w:val="00931F2E"/>
    <w:rsid w:val="00933584"/>
    <w:rsid w:val="009335A8"/>
    <w:rsid w:val="009A792B"/>
    <w:rsid w:val="009B5281"/>
    <w:rsid w:val="009E1D3D"/>
    <w:rsid w:val="009F1D9A"/>
    <w:rsid w:val="00A06A82"/>
    <w:rsid w:val="00A10E50"/>
    <w:rsid w:val="00A229F0"/>
    <w:rsid w:val="00A22B43"/>
    <w:rsid w:val="00A24875"/>
    <w:rsid w:val="00A262CC"/>
    <w:rsid w:val="00A275DB"/>
    <w:rsid w:val="00A35483"/>
    <w:rsid w:val="00A43FC5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55D68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3357D"/>
    <w:rsid w:val="00C55C37"/>
    <w:rsid w:val="00C56DDB"/>
    <w:rsid w:val="00C66D8F"/>
    <w:rsid w:val="00C70907"/>
    <w:rsid w:val="00C75B65"/>
    <w:rsid w:val="00C862C9"/>
    <w:rsid w:val="00C9181C"/>
    <w:rsid w:val="00CA52D6"/>
    <w:rsid w:val="00CC4125"/>
    <w:rsid w:val="00CD45FA"/>
    <w:rsid w:val="00D01ECA"/>
    <w:rsid w:val="00D02DB8"/>
    <w:rsid w:val="00D13A0F"/>
    <w:rsid w:val="00D271AE"/>
    <w:rsid w:val="00D3301A"/>
    <w:rsid w:val="00D70C81"/>
    <w:rsid w:val="00D932AF"/>
    <w:rsid w:val="00DC3DDF"/>
    <w:rsid w:val="00DD20F7"/>
    <w:rsid w:val="00DD31B5"/>
    <w:rsid w:val="00DE33DA"/>
    <w:rsid w:val="00DF3C1F"/>
    <w:rsid w:val="00E01C16"/>
    <w:rsid w:val="00E03B05"/>
    <w:rsid w:val="00E118FB"/>
    <w:rsid w:val="00E253CA"/>
    <w:rsid w:val="00E327A2"/>
    <w:rsid w:val="00E37580"/>
    <w:rsid w:val="00E43369"/>
    <w:rsid w:val="00E47737"/>
    <w:rsid w:val="00E53377"/>
    <w:rsid w:val="00E57F11"/>
    <w:rsid w:val="00EA7E47"/>
    <w:rsid w:val="00EC42EF"/>
    <w:rsid w:val="00F047E1"/>
    <w:rsid w:val="00F06FC9"/>
    <w:rsid w:val="00F14068"/>
    <w:rsid w:val="00F279DA"/>
    <w:rsid w:val="00F714F6"/>
    <w:rsid w:val="00F7237E"/>
    <w:rsid w:val="00F8125D"/>
    <w:rsid w:val="00F8341F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377"/>
  </w:style>
  <w:style w:type="paragraph" w:styleId="Nagwek1">
    <w:name w:val="heading 1"/>
    <w:basedOn w:val="Normalny"/>
    <w:next w:val="Normalny"/>
    <w:link w:val="Nagwek1Znak"/>
    <w:qFormat/>
    <w:rsid w:val="00E5337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E5337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E53377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53377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53377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53377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3377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E53377"/>
    <w:rPr>
      <w:b/>
    </w:rPr>
  </w:style>
  <w:style w:type="paragraph" w:styleId="NormalnyWeb">
    <w:name w:val="Normal (Web)"/>
    <w:basedOn w:val="Normalny"/>
    <w:semiHidden/>
    <w:rsid w:val="00E53377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E53377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E53377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E53377"/>
    <w:pPr>
      <w:jc w:val="center"/>
    </w:pPr>
    <w:rPr>
      <w:b/>
      <w:sz w:val="24"/>
    </w:rPr>
  </w:style>
  <w:style w:type="character" w:customStyle="1" w:styleId="TytuZnak">
    <w:name w:val="Tytuł Znak"/>
    <w:rsid w:val="00E53377"/>
    <w:rPr>
      <w:b/>
      <w:sz w:val="24"/>
    </w:rPr>
  </w:style>
  <w:style w:type="paragraph" w:styleId="Nagwek">
    <w:name w:val="header"/>
    <w:basedOn w:val="Normalny"/>
    <w:semiHidden/>
    <w:unhideWhenUsed/>
    <w:rsid w:val="00E53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E53377"/>
  </w:style>
  <w:style w:type="paragraph" w:styleId="Stopka">
    <w:name w:val="footer"/>
    <w:basedOn w:val="Normalny"/>
    <w:semiHidden/>
    <w:unhideWhenUsed/>
    <w:rsid w:val="00E53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E53377"/>
  </w:style>
  <w:style w:type="paragraph" w:styleId="Podtytu">
    <w:name w:val="Subtitle"/>
    <w:basedOn w:val="Normalny"/>
    <w:qFormat/>
    <w:rsid w:val="00E53377"/>
    <w:rPr>
      <w:b/>
    </w:rPr>
  </w:style>
  <w:style w:type="paragraph" w:styleId="Akapitzlist">
    <w:name w:val="List Paragraph"/>
    <w:basedOn w:val="Normalny"/>
    <w:qFormat/>
    <w:rsid w:val="00E53377"/>
    <w:pPr>
      <w:ind w:left="720"/>
      <w:contextualSpacing/>
    </w:pPr>
  </w:style>
  <w:style w:type="character" w:styleId="Numerstrony">
    <w:name w:val="page number"/>
    <w:basedOn w:val="Domylnaczcionkaakapitu"/>
    <w:semiHidden/>
    <w:rsid w:val="00E53377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3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16</cp:revision>
  <cp:lastPrinted>2018-11-23T10:02:00Z</cp:lastPrinted>
  <dcterms:created xsi:type="dcterms:W3CDTF">2019-07-01T09:54:00Z</dcterms:created>
  <dcterms:modified xsi:type="dcterms:W3CDTF">2019-09-19T10:41:00Z</dcterms:modified>
</cp:coreProperties>
</file>